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20E" w:rsidRDefault="0075220E" w:rsidP="0075220E">
      <w:pPr>
        <w:autoSpaceDE w:val="0"/>
        <w:autoSpaceDN w:val="0"/>
        <w:adjustRightInd w:val="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一、展覽名稱：</w:t>
      </w:r>
      <w:r w:rsidRPr="0075220E">
        <w:rPr>
          <w:rFonts w:ascii="標楷體" w:eastAsia="標楷體" w:hAnsi="標楷體" w:hint="eastAsia"/>
          <w:color w:val="000000"/>
          <w:sz w:val="32"/>
          <w:szCs w:val="32"/>
        </w:rPr>
        <w:t>阿爾卑斯皇冠</w:t>
      </w:r>
      <w:r w:rsidRPr="0075220E">
        <w:rPr>
          <w:rFonts w:ascii="標楷體" w:eastAsia="標楷體" w:hAnsi="標楷體"/>
          <w:color w:val="000000"/>
          <w:sz w:val="32"/>
          <w:szCs w:val="32"/>
        </w:rPr>
        <w:t xml:space="preserve">  </w:t>
      </w:r>
      <w:r w:rsidRPr="0075220E">
        <w:rPr>
          <w:rFonts w:ascii="標楷體" w:eastAsia="標楷體" w:hAnsi="標楷體" w:hint="eastAsia"/>
          <w:color w:val="000000"/>
          <w:sz w:val="32"/>
          <w:szCs w:val="32"/>
        </w:rPr>
        <w:t>列支敦士登秘藏瑰寶展</w:t>
      </w:r>
    </w:p>
    <w:p w:rsidR="0075220E" w:rsidRDefault="0075220E" w:rsidP="0075220E">
      <w:pPr>
        <w:pStyle w:val="Web"/>
        <w:spacing w:after="0"/>
      </w:pPr>
      <w:r>
        <w:rPr>
          <w:rFonts w:ascii="標楷體" w:eastAsia="標楷體" w:hAnsi="標楷體" w:hint="eastAsia"/>
          <w:color w:val="000000"/>
          <w:sz w:val="32"/>
          <w:szCs w:val="32"/>
        </w:rPr>
        <w:t>二、展覽時間：</w:t>
      </w:r>
      <w:r>
        <w:rPr>
          <w:rFonts w:ascii="標楷體" w:eastAsia="標楷體" w:hAnsi="標楷體" w:cs="Times New Roman"/>
          <w:color w:val="000000"/>
          <w:sz w:val="32"/>
          <w:szCs w:val="32"/>
        </w:rPr>
        <w:t>104</w:t>
      </w:r>
      <w:r>
        <w:rPr>
          <w:rFonts w:ascii="標楷體" w:eastAsia="標楷體" w:hAnsi="標楷體" w:hint="eastAsia"/>
          <w:color w:val="000000"/>
          <w:sz w:val="32"/>
          <w:szCs w:val="32"/>
        </w:rPr>
        <w:t>年</w:t>
      </w:r>
      <w:r>
        <w:rPr>
          <w:rFonts w:ascii="標楷體" w:eastAsia="標楷體" w:hAnsi="標楷體" w:cs="Times New Roman"/>
          <w:color w:val="000000"/>
          <w:sz w:val="32"/>
          <w:szCs w:val="32"/>
        </w:rPr>
        <w:t>4</w:t>
      </w:r>
      <w:r>
        <w:rPr>
          <w:rFonts w:ascii="標楷體" w:eastAsia="標楷體" w:hAnsi="標楷體" w:hint="eastAsia"/>
          <w:color w:val="000000"/>
          <w:sz w:val="32"/>
          <w:szCs w:val="32"/>
        </w:rPr>
        <w:t>月</w:t>
      </w:r>
      <w:r>
        <w:rPr>
          <w:rFonts w:ascii="標楷體" w:eastAsia="標楷體" w:hAnsi="標楷體" w:cs="Times New Roman"/>
          <w:color w:val="000000"/>
          <w:sz w:val="32"/>
          <w:szCs w:val="32"/>
        </w:rPr>
        <w:t>17</w:t>
      </w:r>
      <w:r>
        <w:rPr>
          <w:rFonts w:ascii="標楷體" w:eastAsia="標楷體" w:hAnsi="標楷體" w:hint="eastAsia"/>
          <w:color w:val="000000"/>
          <w:sz w:val="32"/>
          <w:szCs w:val="32"/>
        </w:rPr>
        <w:t>日至</w:t>
      </w:r>
      <w:r>
        <w:rPr>
          <w:rFonts w:ascii="標楷體" w:eastAsia="標楷體" w:hAnsi="標楷體" w:cs="Times New Roman"/>
          <w:color w:val="000000"/>
          <w:sz w:val="32"/>
          <w:szCs w:val="32"/>
        </w:rPr>
        <w:t>104</w:t>
      </w:r>
      <w:r>
        <w:rPr>
          <w:rFonts w:ascii="標楷體" w:eastAsia="標楷體" w:hAnsi="標楷體" w:hint="eastAsia"/>
          <w:color w:val="000000"/>
          <w:sz w:val="32"/>
          <w:szCs w:val="32"/>
        </w:rPr>
        <w:t>年</w:t>
      </w:r>
      <w:r>
        <w:rPr>
          <w:rFonts w:ascii="標楷體" w:eastAsia="標楷體" w:hAnsi="標楷體" w:cs="Times New Roman"/>
          <w:color w:val="000000"/>
          <w:sz w:val="32"/>
          <w:szCs w:val="32"/>
        </w:rPr>
        <w:t>8</w:t>
      </w:r>
      <w:r>
        <w:rPr>
          <w:rFonts w:ascii="標楷體" w:eastAsia="標楷體" w:hAnsi="標楷體" w:hint="eastAsia"/>
          <w:color w:val="000000"/>
          <w:sz w:val="32"/>
          <w:szCs w:val="32"/>
        </w:rPr>
        <w:t>月</w:t>
      </w:r>
      <w:r>
        <w:rPr>
          <w:rFonts w:ascii="標楷體" w:eastAsia="標楷體" w:hAnsi="標楷體" w:cs="Times New Roman"/>
          <w:color w:val="000000"/>
          <w:sz w:val="32"/>
          <w:szCs w:val="32"/>
        </w:rPr>
        <w:t>31</w:t>
      </w:r>
      <w:r>
        <w:rPr>
          <w:rFonts w:ascii="標楷體" w:eastAsia="標楷體" w:hAnsi="標楷體" w:hint="eastAsia"/>
          <w:color w:val="000000"/>
          <w:sz w:val="32"/>
          <w:szCs w:val="32"/>
        </w:rPr>
        <w:t>日，每日</w:t>
      </w:r>
      <w:r>
        <w:rPr>
          <w:rFonts w:ascii="標楷體" w:eastAsia="標楷體" w:hAnsi="標楷體" w:cs="Times New Roman"/>
          <w:color w:val="000000"/>
          <w:sz w:val="32"/>
          <w:szCs w:val="32"/>
        </w:rPr>
        <w:t>09:00-17:00(</w:t>
      </w:r>
      <w:r>
        <w:rPr>
          <w:rFonts w:ascii="標楷體" w:eastAsia="標楷體" w:hAnsi="標楷體" w:hint="eastAsia"/>
          <w:color w:val="000000"/>
          <w:sz w:val="32"/>
          <w:szCs w:val="32"/>
        </w:rPr>
        <w:t>最後售票及入場時間為</w:t>
      </w:r>
      <w:r>
        <w:rPr>
          <w:rFonts w:ascii="標楷體" w:eastAsia="標楷體" w:hAnsi="標楷體" w:cs="Times New Roman"/>
          <w:color w:val="000000"/>
          <w:sz w:val="32"/>
          <w:szCs w:val="32"/>
        </w:rPr>
        <w:t>16:30)</w:t>
      </w:r>
    </w:p>
    <w:p w:rsidR="0075220E" w:rsidRDefault="0075220E" w:rsidP="0075220E">
      <w:pPr>
        <w:pStyle w:val="Web"/>
        <w:spacing w:after="0"/>
      </w:pPr>
      <w:r>
        <w:rPr>
          <w:rFonts w:ascii="標楷體" w:eastAsia="標楷體" w:hAnsi="標楷體" w:hint="eastAsia"/>
          <w:color w:val="000000"/>
          <w:sz w:val="32"/>
          <w:szCs w:val="32"/>
        </w:rPr>
        <w:t>三、展覽地點：國立故宮博物院。（</w:t>
      </w:r>
      <w:r>
        <w:rPr>
          <w:rFonts w:ascii="標楷體" w:eastAsia="標楷體" w:hAnsi="標楷體"/>
          <w:color w:val="000000"/>
          <w:sz w:val="32"/>
          <w:szCs w:val="32"/>
        </w:rPr>
        <w:t>台北市士林區至善路二段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221</w:t>
      </w:r>
      <w:r>
        <w:rPr>
          <w:rFonts w:ascii="標楷體" w:eastAsia="標楷體" w:hAnsi="標楷體"/>
          <w:color w:val="000000"/>
          <w:sz w:val="32"/>
          <w:szCs w:val="32"/>
        </w:rPr>
        <w:t>號</w:t>
      </w:r>
      <w:r>
        <w:rPr>
          <w:rFonts w:ascii="標楷體" w:eastAsia="標楷體" w:hAnsi="標楷體" w:hint="eastAsia"/>
          <w:color w:val="000000"/>
          <w:sz w:val="32"/>
          <w:szCs w:val="32"/>
        </w:rPr>
        <w:t>）</w:t>
      </w:r>
    </w:p>
    <w:p w:rsidR="0075220E" w:rsidRDefault="0075220E" w:rsidP="0075220E">
      <w:pPr>
        <w:pStyle w:val="Web"/>
        <w:spacing w:after="0"/>
      </w:pPr>
      <w:r>
        <w:rPr>
          <w:rFonts w:ascii="標楷體" w:eastAsia="標楷體" w:hAnsi="標楷體" w:hint="eastAsia"/>
          <w:color w:val="000000"/>
          <w:sz w:val="32"/>
          <w:szCs w:val="32"/>
        </w:rPr>
        <w:t>四、展覽內容：</w:t>
      </w:r>
      <w:r>
        <w:rPr>
          <w:rFonts w:ascii="標楷體" w:eastAsia="標楷體" w:hAnsi="標楷體" w:cs="Times New Roman"/>
          <w:color w:val="000000"/>
          <w:sz w:val="32"/>
          <w:szCs w:val="32"/>
        </w:rPr>
        <w:br/>
      </w:r>
      <w:r>
        <w:rPr>
          <w:rFonts w:ascii="標楷體" w:eastAsia="標楷體" w:hAnsi="標楷體" w:hint="eastAsia"/>
          <w:color w:val="000000"/>
          <w:sz w:val="32"/>
          <w:szCs w:val="32"/>
        </w:rPr>
        <w:t>（一）展覽簡介：本次展覽展出百餘件藝術精品，皆來自列</w:t>
      </w:r>
      <w:bookmarkStart w:id="0" w:name="_GoBack"/>
      <w:bookmarkEnd w:id="0"/>
      <w:r>
        <w:rPr>
          <w:rFonts w:ascii="標楷體" w:eastAsia="標楷體" w:hAnsi="標楷體" w:hint="eastAsia"/>
          <w:color w:val="000000"/>
          <w:sz w:val="32"/>
          <w:szCs w:val="32"/>
        </w:rPr>
        <w:t>支敦士登王室收藏，包括「文藝復興三傑」拉斐爾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(Raphael)</w:t>
      </w:r>
      <w:r>
        <w:rPr>
          <w:rFonts w:ascii="標楷體" w:eastAsia="標楷體" w:hAnsi="標楷體" w:hint="eastAsia"/>
          <w:color w:val="000000"/>
          <w:sz w:val="32"/>
          <w:szCs w:val="32"/>
        </w:rPr>
        <w:t>、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16</w:t>
      </w:r>
      <w:r>
        <w:rPr>
          <w:rFonts w:ascii="標楷體" w:eastAsia="標楷體" w:hAnsi="標楷體" w:hint="eastAsia"/>
          <w:color w:val="000000"/>
          <w:sz w:val="32"/>
          <w:szCs w:val="32"/>
        </w:rPr>
        <w:t>世紀北方文藝復興名家老布勒哲爾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(Pieter </w:t>
      </w:r>
      <w:proofErr w:type="spellStart"/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Bruegel</w:t>
      </w:r>
      <w:proofErr w:type="spellEnd"/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 the Elder)</w:t>
      </w:r>
      <w:r>
        <w:rPr>
          <w:rFonts w:ascii="標楷體" w:eastAsia="標楷體" w:hAnsi="標楷體" w:hint="eastAsia"/>
          <w:color w:val="000000"/>
          <w:sz w:val="32"/>
          <w:szCs w:val="32"/>
        </w:rPr>
        <w:t>、英王查理一世宮廷首席畫家</w:t>
      </w:r>
      <w:proofErr w:type="gramStart"/>
      <w:r>
        <w:rPr>
          <w:rFonts w:ascii="標楷體" w:eastAsia="標楷體" w:hAnsi="標楷體" w:hint="eastAsia"/>
          <w:color w:val="000000"/>
          <w:sz w:val="32"/>
          <w:szCs w:val="32"/>
        </w:rPr>
        <w:t>范</w:t>
      </w:r>
      <w:proofErr w:type="gramEnd"/>
      <w:r>
        <w:rPr>
          <w:rFonts w:ascii="標楷體" w:eastAsia="標楷體" w:hAnsi="標楷體" w:hint="eastAsia"/>
          <w:color w:val="000000"/>
          <w:sz w:val="32"/>
          <w:szCs w:val="32"/>
        </w:rPr>
        <w:t>戴克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 xml:space="preserve">(Anthony van </w:t>
      </w:r>
      <w:proofErr w:type="spellStart"/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Dyck</w:t>
      </w:r>
      <w:proofErr w:type="spellEnd"/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)</w:t>
      </w:r>
      <w:r>
        <w:rPr>
          <w:rFonts w:ascii="標楷體" w:eastAsia="標楷體" w:hAnsi="標楷體" w:hint="eastAsia"/>
          <w:color w:val="000000"/>
          <w:sz w:val="32"/>
          <w:szCs w:val="32"/>
        </w:rPr>
        <w:t>、荷蘭黃金時期畫家林布蘭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(Rembrandt van Rijn)</w:t>
      </w:r>
      <w:r>
        <w:rPr>
          <w:rFonts w:ascii="標楷體" w:eastAsia="標楷體" w:hAnsi="標楷體" w:hint="eastAsia"/>
          <w:color w:val="000000"/>
          <w:sz w:val="32"/>
          <w:szCs w:val="32"/>
        </w:rPr>
        <w:t>等珍貴藝術大師傑作，是台灣首見的歐洲王室藝術收藏大展。本展將深入淺出的帶領觀眾了解列支敦士登之地理、歷史背景，透過藝術鑑賞，充實藝術與文人教育，進而提升台灣民眾之國際地理、歷史世界觀。</w:t>
      </w:r>
    </w:p>
    <w:p w:rsidR="0075220E" w:rsidRPr="0075220E" w:rsidRDefault="0075220E" w:rsidP="0075220E">
      <w:pPr>
        <w:pStyle w:val="Web"/>
        <w:spacing w:after="0"/>
        <w:rPr>
          <w:rFonts w:ascii="標楷體" w:eastAsia="標楷體" w:hAnsi="標楷體"/>
          <w:color w:val="000000"/>
          <w:sz w:val="32"/>
          <w:szCs w:val="32"/>
        </w:rPr>
      </w:pPr>
      <w:r w:rsidRPr="0075220E">
        <w:rPr>
          <w:rFonts w:ascii="標楷體" w:eastAsia="標楷體" w:hAnsi="標楷體" w:hint="eastAsia"/>
          <w:color w:val="000000"/>
          <w:sz w:val="32"/>
          <w:szCs w:val="32"/>
        </w:rPr>
        <w:t>（二）展區介紹：</w:t>
      </w:r>
    </w:p>
    <w:p w:rsidR="0075220E" w:rsidRPr="0075220E" w:rsidRDefault="0075220E" w:rsidP="0075220E">
      <w:pPr>
        <w:pStyle w:val="Web"/>
        <w:spacing w:after="0"/>
        <w:rPr>
          <w:rFonts w:ascii="標楷體" w:eastAsia="標楷體" w:hAnsi="標楷體" w:cs="Times New Roman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lastRenderedPageBreak/>
        <w:t>本展共分為八大展區，包含皇室肖像畫、肖像畫、風景畫、靜物畫、神話畫作、宗教畫作、風俗畫作、素描與水彩，作品年代自文藝復興至洛可可時期，百餘件藝術精品，如同一部精彩的西洋藝術史。</w:t>
      </w:r>
    </w:p>
    <w:p w:rsidR="0075220E" w:rsidRDefault="0075220E" w:rsidP="0075220E">
      <w:pPr>
        <w:pStyle w:val="Web"/>
        <w:spacing w:after="0"/>
      </w:pPr>
      <w:r>
        <w:rPr>
          <w:rFonts w:ascii="標楷體" w:eastAsia="標楷體" w:hAnsi="標楷體" w:hint="eastAsia"/>
          <w:color w:val="000000"/>
          <w:sz w:val="32"/>
          <w:szCs w:val="32"/>
        </w:rPr>
        <w:t>五、票價：</w:t>
      </w:r>
    </w:p>
    <w:p w:rsidR="0075220E" w:rsidRDefault="0075220E" w:rsidP="0075220E">
      <w:pPr>
        <w:pStyle w:val="Web"/>
        <w:spacing w:after="0"/>
        <w:ind w:left="720"/>
      </w:pP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1.</w:t>
      </w:r>
      <w:r>
        <w:rPr>
          <w:rFonts w:ascii="標楷體" w:eastAsia="標楷體" w:hAnsi="標楷體" w:hint="eastAsia"/>
          <w:color w:val="000000"/>
          <w:sz w:val="32"/>
          <w:szCs w:val="32"/>
        </w:rPr>
        <w:t>現場票價：全票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250</w:t>
      </w:r>
      <w:r>
        <w:rPr>
          <w:rFonts w:ascii="標楷體" w:eastAsia="標楷體" w:hAnsi="標楷體" w:hint="eastAsia"/>
          <w:color w:val="000000"/>
          <w:sz w:val="32"/>
          <w:szCs w:val="32"/>
        </w:rPr>
        <w:t>元、優待票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230</w:t>
      </w:r>
      <w:r>
        <w:rPr>
          <w:rFonts w:ascii="標楷體" w:eastAsia="標楷體" w:hAnsi="標楷體" w:hint="eastAsia"/>
          <w:color w:val="000000"/>
          <w:sz w:val="32"/>
          <w:szCs w:val="32"/>
        </w:rPr>
        <w:t>元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(</w:t>
      </w:r>
      <w:r>
        <w:rPr>
          <w:rFonts w:ascii="標楷體" w:eastAsia="標楷體" w:hAnsi="標楷體" w:hint="eastAsia"/>
          <w:color w:val="000000"/>
          <w:sz w:val="32"/>
          <w:szCs w:val="32"/>
        </w:rPr>
        <w:t>大專院校以下之學生憑證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)</w:t>
      </w:r>
      <w:r>
        <w:rPr>
          <w:rFonts w:ascii="標楷體" w:eastAsia="標楷體" w:hAnsi="標楷體" w:hint="eastAsia"/>
          <w:color w:val="000000"/>
          <w:sz w:val="32"/>
          <w:szCs w:val="32"/>
        </w:rPr>
        <w:t>、愛心票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125</w:t>
      </w:r>
      <w:r>
        <w:rPr>
          <w:rFonts w:ascii="標楷體" w:eastAsia="標楷體" w:hAnsi="標楷體" w:hint="eastAsia"/>
          <w:color w:val="000000"/>
          <w:sz w:val="32"/>
          <w:szCs w:val="32"/>
        </w:rPr>
        <w:t>元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(65</w:t>
      </w:r>
      <w:r>
        <w:rPr>
          <w:rFonts w:ascii="標楷體" w:eastAsia="標楷體" w:hAnsi="標楷體" w:hint="eastAsia"/>
          <w:color w:val="000000"/>
          <w:sz w:val="32"/>
          <w:szCs w:val="32"/>
        </w:rPr>
        <w:t>歲以上長者</w:t>
      </w:r>
      <w:r>
        <w:rPr>
          <w:rFonts w:ascii="標楷體" w:eastAsia="標楷體" w:hAnsi="標楷體" w:cs="Times New Roman" w:hint="eastAsia"/>
          <w:color w:val="000000"/>
          <w:sz w:val="32"/>
          <w:szCs w:val="32"/>
        </w:rPr>
        <w:t>)</w:t>
      </w:r>
      <w:r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:rsidR="0075220E" w:rsidRDefault="0075220E" w:rsidP="0075220E">
      <w:pPr>
        <w:pStyle w:val="Web"/>
        <w:spacing w:after="0"/>
        <w:ind w:left="720"/>
      </w:pPr>
      <w:r>
        <w:rPr>
          <w:rFonts w:ascii="標楷體" w:eastAsia="標楷體" w:hAnsi="標楷體" w:hint="eastAsia"/>
          <w:color w:val="000000"/>
          <w:sz w:val="32"/>
          <w:szCs w:val="32"/>
        </w:rPr>
        <w:t>2.校園票優惠：不分大人、學生、兒童、社會人士，皆為每張160元，不分平日、假日，個人或團體均可使用。(推廣期間優惠)。</w:t>
      </w:r>
    </w:p>
    <w:p w:rsidR="008D1FAD" w:rsidRDefault="0075220E" w:rsidP="008D1FAD">
      <w:pPr>
        <w:pStyle w:val="Web"/>
        <w:spacing w:after="0"/>
        <w:ind w:left="72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3.免票資格：6歲以下或身高115公分以下之兒童(需家長陪同，家長需持票)、身心障礙人士及身障陪同者一位，出示證明文件可免票入場。</w:t>
      </w:r>
    </w:p>
    <w:p w:rsidR="008D1FAD" w:rsidRPr="008D1FAD" w:rsidRDefault="008D1FAD" w:rsidP="008D1FAD">
      <w:pPr>
        <w:pStyle w:val="Web"/>
        <w:spacing w:after="0"/>
        <w:ind w:left="72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4.相關展覽訊息與優惠預購詳情、團體導覽及到校展覽說明服務等資訊，可電洽聯合報系活動推廣部，服務專線：02-8221-2927、傳真02-8221-5322。</w:t>
      </w:r>
    </w:p>
    <w:p w:rsidR="0075220E" w:rsidRDefault="0075220E" w:rsidP="0075220E">
      <w:pPr>
        <w:pStyle w:val="Web"/>
        <w:spacing w:after="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lastRenderedPageBreak/>
        <w:t>六、團體導覽：學校團體可預約導覽服務，為顧及導覽品質，團體導覽一律使用子母導覽機系統，每人須租借導覽器子機30元。</w:t>
      </w:r>
    </w:p>
    <w:p w:rsidR="0075220E" w:rsidRDefault="0075220E" w:rsidP="0075220E">
      <w:pPr>
        <w:pStyle w:val="Web"/>
        <w:spacing w:after="0"/>
        <w:rPr>
          <w:rFonts w:ascii="標楷體" w:eastAsia="標楷體" w:hAnsi="標楷體"/>
          <w:color w:val="000000"/>
          <w:sz w:val="32"/>
          <w:szCs w:val="32"/>
        </w:rPr>
      </w:pPr>
      <w:r>
        <w:rPr>
          <w:rFonts w:ascii="標楷體" w:eastAsia="標楷體" w:hAnsi="標楷體" w:hint="eastAsia"/>
          <w:color w:val="000000"/>
          <w:sz w:val="32"/>
          <w:szCs w:val="32"/>
        </w:rPr>
        <w:t>七、注意事項：</w:t>
      </w:r>
    </w:p>
    <w:p w:rsidR="0075220E" w:rsidRDefault="0075220E" w:rsidP="0075220E">
      <w:pPr>
        <w:pStyle w:val="Web"/>
        <w:ind w:leftChars="294" w:left="847" w:hangingChars="44" w:hanging="141"/>
        <w:rPr>
          <w:rFonts w:ascii="標楷體" w:eastAsia="標楷體" w:hAnsi="標楷體"/>
          <w:color w:val="000000"/>
          <w:sz w:val="32"/>
          <w:szCs w:val="32"/>
        </w:rPr>
      </w:pPr>
      <w:r w:rsidRPr="0075220E">
        <w:rPr>
          <w:rFonts w:ascii="標楷體" w:eastAsia="標楷體" w:hAnsi="標楷體" w:hint="eastAsia"/>
          <w:color w:val="000000"/>
          <w:sz w:val="32"/>
          <w:szCs w:val="32"/>
        </w:rPr>
        <w:t>1. 本票券限1人使用，憑票入場，16:30停止入場。</w:t>
      </w:r>
    </w:p>
    <w:p w:rsidR="0075220E" w:rsidRDefault="0075220E" w:rsidP="0075220E">
      <w:pPr>
        <w:pStyle w:val="Web"/>
        <w:ind w:leftChars="294" w:left="847" w:hangingChars="44" w:hanging="141"/>
        <w:rPr>
          <w:rFonts w:ascii="標楷體" w:eastAsia="標楷體" w:hAnsi="標楷體"/>
          <w:color w:val="000000"/>
          <w:sz w:val="32"/>
          <w:szCs w:val="32"/>
        </w:rPr>
      </w:pPr>
      <w:r w:rsidRPr="0075220E">
        <w:rPr>
          <w:rFonts w:ascii="標楷體" w:eastAsia="標楷體" w:hAnsi="標楷體" w:hint="eastAsia"/>
          <w:color w:val="000000"/>
          <w:sz w:val="32"/>
          <w:szCs w:val="32"/>
        </w:rPr>
        <w:t>2. 本票券為有價票，請妥善保管，若發生遺失、破損、打洞等無法辨識之情形視為無效，恕不接受退換。</w:t>
      </w:r>
    </w:p>
    <w:p w:rsidR="0075220E" w:rsidRDefault="0075220E" w:rsidP="0075220E">
      <w:pPr>
        <w:pStyle w:val="Web"/>
        <w:ind w:leftChars="294" w:left="847" w:hangingChars="44" w:hanging="141"/>
        <w:rPr>
          <w:rFonts w:ascii="標楷體" w:eastAsia="標楷體" w:hAnsi="標楷體"/>
          <w:color w:val="000000"/>
          <w:sz w:val="32"/>
          <w:szCs w:val="32"/>
        </w:rPr>
      </w:pPr>
      <w:r w:rsidRPr="0075220E">
        <w:rPr>
          <w:rFonts w:ascii="標楷體" w:eastAsia="標楷體" w:hAnsi="標楷體" w:hint="eastAsia"/>
          <w:color w:val="000000"/>
          <w:sz w:val="32"/>
          <w:szCs w:val="32"/>
        </w:rPr>
        <w:t>3. 票券有效期間為展期內，展覽結束恕不接受退換。</w:t>
      </w:r>
    </w:p>
    <w:p w:rsidR="0075220E" w:rsidRDefault="0075220E" w:rsidP="0075220E">
      <w:pPr>
        <w:pStyle w:val="Web"/>
        <w:ind w:leftChars="294" w:left="847" w:hangingChars="44" w:hanging="141"/>
        <w:rPr>
          <w:rFonts w:ascii="標楷體" w:eastAsia="標楷體" w:hAnsi="標楷體"/>
          <w:color w:val="000000"/>
          <w:sz w:val="32"/>
          <w:szCs w:val="32"/>
        </w:rPr>
      </w:pPr>
      <w:r w:rsidRPr="0075220E">
        <w:rPr>
          <w:rFonts w:ascii="標楷體" w:eastAsia="標楷體" w:hAnsi="標楷體" w:hint="eastAsia"/>
          <w:color w:val="000000"/>
          <w:sz w:val="32"/>
          <w:szCs w:val="32"/>
        </w:rPr>
        <w:t>4. 場內禁止拍照、攝影、飲食、攜帶寵物、長柄雨傘及任何危險物品，如有展品損壞事宜，需照價賠償。</w:t>
      </w:r>
    </w:p>
    <w:p w:rsidR="008D1FAD" w:rsidRDefault="0075220E" w:rsidP="008D1FAD">
      <w:pPr>
        <w:pStyle w:val="Web"/>
        <w:ind w:leftChars="294" w:left="847" w:hangingChars="44" w:hanging="141"/>
        <w:rPr>
          <w:rFonts w:ascii="標楷體" w:eastAsia="標楷體" w:hAnsi="標楷體"/>
          <w:color w:val="000000"/>
          <w:sz w:val="32"/>
          <w:szCs w:val="32"/>
        </w:rPr>
      </w:pPr>
      <w:r w:rsidRPr="0075220E">
        <w:rPr>
          <w:rFonts w:ascii="標楷體" w:eastAsia="標楷體" w:hAnsi="標楷體" w:hint="eastAsia"/>
          <w:color w:val="000000"/>
          <w:sz w:val="32"/>
          <w:szCs w:val="32"/>
        </w:rPr>
        <w:t>5. 票</w:t>
      </w:r>
      <w:proofErr w:type="gramStart"/>
      <w:r w:rsidRPr="0075220E">
        <w:rPr>
          <w:rFonts w:ascii="標楷體" w:eastAsia="標楷體" w:hAnsi="標楷體" w:hint="eastAsia"/>
          <w:color w:val="000000"/>
          <w:sz w:val="32"/>
          <w:szCs w:val="32"/>
        </w:rPr>
        <w:t>券</w:t>
      </w:r>
      <w:proofErr w:type="gramEnd"/>
      <w:r w:rsidRPr="0075220E">
        <w:rPr>
          <w:rFonts w:ascii="標楷體" w:eastAsia="標楷體" w:hAnsi="標楷體" w:hint="eastAsia"/>
          <w:color w:val="000000"/>
          <w:sz w:val="32"/>
          <w:szCs w:val="32"/>
        </w:rPr>
        <w:t>其他資訊</w:t>
      </w:r>
      <w:proofErr w:type="gramStart"/>
      <w:r w:rsidRPr="0075220E">
        <w:rPr>
          <w:rFonts w:ascii="標楷體" w:eastAsia="標楷體" w:hAnsi="標楷體" w:hint="eastAsia"/>
          <w:color w:val="000000"/>
          <w:sz w:val="32"/>
          <w:szCs w:val="32"/>
        </w:rPr>
        <w:t>請洽官網</w:t>
      </w:r>
      <w:proofErr w:type="gramEnd"/>
      <w:r w:rsidRPr="0075220E">
        <w:rPr>
          <w:rFonts w:ascii="標楷體" w:eastAsia="標楷體" w:hAnsi="標楷體" w:hint="eastAsia"/>
          <w:color w:val="000000"/>
          <w:sz w:val="32"/>
          <w:szCs w:val="32"/>
        </w:rPr>
        <w:t xml:space="preserve"> </w:t>
      </w:r>
      <w:hyperlink r:id="rId6" w:history="1">
        <w:r w:rsidR="008D1FAD" w:rsidRPr="00A40337">
          <w:rPr>
            <w:rStyle w:val="a3"/>
            <w:rFonts w:ascii="標楷體" w:eastAsia="標楷體" w:hAnsi="標楷體" w:hint="eastAsia"/>
            <w:sz w:val="32"/>
            <w:szCs w:val="32"/>
          </w:rPr>
          <w:t>http://uevent.udn.com/liechtenstein</w:t>
        </w:r>
      </w:hyperlink>
    </w:p>
    <w:p w:rsidR="005D4FDB" w:rsidRPr="008D1FAD" w:rsidRDefault="0075220E" w:rsidP="008D1FAD">
      <w:pPr>
        <w:pStyle w:val="Web"/>
        <w:ind w:leftChars="294" w:left="847" w:hangingChars="44" w:hanging="141"/>
        <w:rPr>
          <w:rFonts w:ascii="標楷體" w:eastAsia="標楷體" w:hAnsi="標楷體"/>
          <w:color w:val="000000"/>
          <w:sz w:val="32"/>
          <w:szCs w:val="32"/>
        </w:rPr>
      </w:pPr>
      <w:r w:rsidRPr="0075220E">
        <w:rPr>
          <w:rFonts w:ascii="標楷體" w:eastAsia="標楷體" w:hAnsi="標楷體" w:hint="eastAsia"/>
          <w:color w:val="000000"/>
          <w:sz w:val="32"/>
          <w:szCs w:val="32"/>
        </w:rPr>
        <w:t xml:space="preserve">《上述若有未盡事宜，主辦單位保留活動之解釋權利》服務專線：(02)8643-3955  </w:t>
      </w:r>
      <w:proofErr w:type="gramStart"/>
      <w:r w:rsidRPr="0075220E">
        <w:rPr>
          <w:rFonts w:ascii="標楷體" w:eastAsia="標楷體" w:hAnsi="標楷體" w:hint="eastAsia"/>
          <w:color w:val="000000"/>
          <w:sz w:val="32"/>
          <w:szCs w:val="32"/>
        </w:rPr>
        <w:t>（</w:t>
      </w:r>
      <w:proofErr w:type="gramEnd"/>
      <w:r w:rsidRPr="0075220E">
        <w:rPr>
          <w:rFonts w:ascii="標楷體" w:eastAsia="標楷體" w:hAnsi="標楷體" w:hint="eastAsia"/>
          <w:color w:val="000000"/>
          <w:sz w:val="32"/>
          <w:szCs w:val="32"/>
        </w:rPr>
        <w:t>週一至週五09:00~18:00</w:t>
      </w:r>
      <w:proofErr w:type="gramStart"/>
      <w:r w:rsidRPr="0075220E">
        <w:rPr>
          <w:rFonts w:ascii="標楷體" w:eastAsia="標楷體" w:hAnsi="標楷體" w:hint="eastAsia"/>
          <w:color w:val="000000"/>
          <w:sz w:val="32"/>
          <w:szCs w:val="32"/>
        </w:rPr>
        <w:t>）</w:t>
      </w:r>
      <w:proofErr w:type="gramEnd"/>
    </w:p>
    <w:sectPr w:rsidR="005D4FDB" w:rsidRPr="008D1FAD" w:rsidSect="005D4FD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26E21"/>
    <w:multiLevelType w:val="multilevel"/>
    <w:tmpl w:val="50DC9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0E"/>
    <w:rsid w:val="005D4FDB"/>
    <w:rsid w:val="0075220E"/>
    <w:rsid w:val="008D1FAD"/>
    <w:rsid w:val="00A7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75220E"/>
    <w:pPr>
      <w:widowControl/>
      <w:spacing w:before="100" w:beforeAutospacing="1" w:after="119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8D1F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75220E"/>
    <w:pPr>
      <w:widowControl/>
      <w:spacing w:before="100" w:beforeAutospacing="1" w:after="119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8D1F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09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uevent.udn.com/liechtenste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168</Words>
  <Characters>964</Characters>
  <Application>Microsoft Office Word</Application>
  <DocSecurity>4</DocSecurity>
  <Lines>8</Lines>
  <Paragraphs>2</Paragraphs>
  <ScaleCrop>false</ScaleCrop>
  <Company/>
  <LinksUpToDate>false</LinksUpToDate>
  <CharactersWithSpaces>1130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07164</dc:creator>
  <cp:lastModifiedBy>moejsmpc</cp:lastModifiedBy>
  <cp:revision>2</cp:revision>
  <dcterms:created xsi:type="dcterms:W3CDTF">2015-03-02T03:19:00Z</dcterms:created>
  <dcterms:modified xsi:type="dcterms:W3CDTF">2015-03-02T03:19:00Z</dcterms:modified>
</cp:coreProperties>
</file>